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AAD" w:rsidRPr="00F24AAD" w:rsidRDefault="00F24AAD" w:rsidP="00F24AAD">
      <w:pPr>
        <w:spacing w:before="100" w:beforeAutospacing="1" w:after="100" w:afterAutospacing="1" w:line="240" w:lineRule="auto"/>
        <w:rPr>
          <w:rFonts w:ascii="Times New Roman" w:eastAsia="Times New Roman" w:hAnsi="Times New Roman" w:cs="Times New Roman"/>
          <w:sz w:val="24"/>
          <w:szCs w:val="24"/>
          <w:lang w:eastAsia="nl-NL"/>
        </w:rPr>
      </w:pPr>
      <w:r w:rsidRPr="00F24AAD">
        <w:rPr>
          <w:rFonts w:ascii="Times New Roman" w:eastAsia="Times New Roman" w:hAnsi="Times New Roman" w:cs="Times New Roman"/>
          <w:sz w:val="27"/>
          <w:szCs w:val="27"/>
          <w:lang w:eastAsia="nl-NL"/>
        </w:rPr>
        <w:t>Leeuwarden, 21/11/2020</w:t>
      </w:r>
    </w:p>
    <w:p w:rsidR="00F24AAD" w:rsidRPr="00F24AAD" w:rsidRDefault="00F24AAD" w:rsidP="00F24AAD">
      <w:pPr>
        <w:spacing w:before="100" w:beforeAutospacing="1" w:after="100" w:afterAutospacing="1" w:line="240" w:lineRule="auto"/>
        <w:rPr>
          <w:rFonts w:ascii="Times New Roman" w:eastAsia="Times New Roman" w:hAnsi="Times New Roman" w:cs="Times New Roman"/>
          <w:sz w:val="24"/>
          <w:szCs w:val="24"/>
          <w:lang w:eastAsia="nl-NL"/>
        </w:rPr>
      </w:pPr>
      <w:r w:rsidRPr="00F24AAD">
        <w:rPr>
          <w:rFonts w:ascii="Times New Roman" w:eastAsia="Times New Roman" w:hAnsi="Times New Roman" w:cs="Times New Roman"/>
          <w:b/>
          <w:bCs/>
          <w:sz w:val="27"/>
          <w:szCs w:val="27"/>
          <w:u w:val="single"/>
          <w:lang w:eastAsia="nl-NL"/>
        </w:rPr>
        <w:t>PERSBERICHT</w:t>
      </w:r>
    </w:p>
    <w:p w:rsidR="00F24AAD" w:rsidRPr="00F24AAD" w:rsidRDefault="00F24AAD" w:rsidP="00F24AAD">
      <w:pPr>
        <w:spacing w:before="100" w:beforeAutospacing="1" w:after="100" w:afterAutospacing="1" w:line="240" w:lineRule="auto"/>
        <w:rPr>
          <w:rFonts w:ascii="Times New Roman" w:eastAsia="Times New Roman" w:hAnsi="Times New Roman" w:cs="Times New Roman"/>
          <w:sz w:val="24"/>
          <w:szCs w:val="24"/>
          <w:lang w:eastAsia="nl-NL"/>
        </w:rPr>
      </w:pPr>
      <w:r w:rsidRPr="00F24AAD">
        <w:rPr>
          <w:rFonts w:ascii="Times New Roman" w:eastAsia="Times New Roman" w:hAnsi="Times New Roman" w:cs="Times New Roman"/>
          <w:sz w:val="27"/>
          <w:szCs w:val="27"/>
          <w:lang w:eastAsia="nl-NL"/>
        </w:rPr>
        <w:t>Wij ontvingen een reactie namens het College van B&amp;W naar aanleiding van onze brief (zie bijlage) over de kwestie van de AV-</w:t>
      </w:r>
      <w:proofErr w:type="spellStart"/>
      <w:r w:rsidRPr="00F24AAD">
        <w:rPr>
          <w:rFonts w:ascii="Times New Roman" w:eastAsia="Times New Roman" w:hAnsi="Times New Roman" w:cs="Times New Roman"/>
          <w:sz w:val="27"/>
          <w:szCs w:val="27"/>
          <w:lang w:eastAsia="nl-NL"/>
        </w:rPr>
        <w:t>Frieso</w:t>
      </w:r>
      <w:proofErr w:type="spellEnd"/>
      <w:r w:rsidRPr="00F24AAD">
        <w:rPr>
          <w:rFonts w:ascii="Times New Roman" w:eastAsia="Times New Roman" w:hAnsi="Times New Roman" w:cs="Times New Roman"/>
          <w:sz w:val="27"/>
          <w:szCs w:val="27"/>
          <w:lang w:eastAsia="nl-NL"/>
        </w:rPr>
        <w:t xml:space="preserve"> en deze verzekerden die tevens van oudsher daarvoor al een aanvullende tandverzekering hadden. Het gaat hierbij veelal om mensen met slechte gebitten en hoge tandartskosten. </w:t>
      </w:r>
    </w:p>
    <w:p w:rsidR="00F24AAD" w:rsidRPr="00F24AAD" w:rsidRDefault="00F24AAD" w:rsidP="00F24AAD">
      <w:pPr>
        <w:spacing w:after="0" w:line="240" w:lineRule="auto"/>
        <w:rPr>
          <w:rFonts w:ascii="Times New Roman" w:eastAsia="Times New Roman" w:hAnsi="Times New Roman" w:cs="Times New Roman"/>
          <w:sz w:val="24"/>
          <w:szCs w:val="24"/>
          <w:lang w:eastAsia="nl-NL"/>
        </w:rPr>
      </w:pPr>
      <w:proofErr w:type="gramStart"/>
      <w:r w:rsidRPr="00F24AAD">
        <w:rPr>
          <w:rFonts w:ascii="Times New Roman" w:eastAsia="Times New Roman" w:hAnsi="Times New Roman" w:cs="Times New Roman"/>
          <w:sz w:val="27"/>
          <w:szCs w:val="27"/>
          <w:lang w:eastAsia="nl-NL"/>
        </w:rPr>
        <w:t>op</w:t>
      </w:r>
      <w:proofErr w:type="gramEnd"/>
      <w:r w:rsidRPr="00F24AAD">
        <w:rPr>
          <w:rFonts w:ascii="Times New Roman" w:eastAsia="Times New Roman" w:hAnsi="Times New Roman" w:cs="Times New Roman"/>
          <w:sz w:val="27"/>
          <w:szCs w:val="27"/>
          <w:lang w:eastAsia="nl-NL"/>
        </w:rPr>
        <w:t xml:space="preserve"> 28/10/2020 stuurde PEL een brief over deze kwestie naar B&amp;W.</w:t>
      </w:r>
      <w:r w:rsidRPr="00F24AAD">
        <w:rPr>
          <w:rFonts w:ascii="Times New Roman" w:eastAsia="Times New Roman" w:hAnsi="Times New Roman" w:cs="Times New Roman"/>
          <w:sz w:val="24"/>
          <w:szCs w:val="24"/>
          <w:lang w:eastAsia="nl-NL"/>
        </w:rPr>
        <w:t xml:space="preserve"> </w:t>
      </w:r>
    </w:p>
    <w:p w:rsidR="00F24AAD" w:rsidRPr="00F24AAD" w:rsidRDefault="00F24AAD" w:rsidP="00F24AAD">
      <w:pPr>
        <w:spacing w:before="100" w:beforeAutospacing="1" w:after="100" w:afterAutospacing="1" w:line="240" w:lineRule="auto"/>
        <w:rPr>
          <w:rFonts w:ascii="Times New Roman" w:eastAsia="Times New Roman" w:hAnsi="Times New Roman" w:cs="Times New Roman"/>
          <w:sz w:val="24"/>
          <w:szCs w:val="24"/>
          <w:lang w:eastAsia="nl-NL"/>
        </w:rPr>
      </w:pPr>
      <w:r w:rsidRPr="00F24AAD">
        <w:rPr>
          <w:rFonts w:ascii="Times New Roman" w:eastAsia="Times New Roman" w:hAnsi="Times New Roman" w:cs="Times New Roman"/>
          <w:sz w:val="27"/>
          <w:szCs w:val="27"/>
          <w:lang w:eastAsia="nl-NL"/>
        </w:rPr>
        <w:t>Op 5/11/2020 diende PAL/GroenLinks n.a.v. onze brief schriftelijke raadsvragen in bij B&amp;W.</w:t>
      </w:r>
    </w:p>
    <w:p w:rsidR="00F24AAD" w:rsidRPr="00F24AAD" w:rsidRDefault="00F24AAD" w:rsidP="00F24AAD">
      <w:pPr>
        <w:spacing w:before="100" w:beforeAutospacing="1" w:after="100" w:afterAutospacing="1" w:line="240" w:lineRule="auto"/>
        <w:rPr>
          <w:rFonts w:ascii="Times New Roman" w:eastAsia="Times New Roman" w:hAnsi="Times New Roman" w:cs="Times New Roman"/>
          <w:sz w:val="24"/>
          <w:szCs w:val="24"/>
          <w:lang w:eastAsia="nl-NL"/>
        </w:rPr>
      </w:pPr>
      <w:r w:rsidRPr="00F24AAD">
        <w:rPr>
          <w:rFonts w:ascii="Times New Roman" w:eastAsia="Times New Roman" w:hAnsi="Times New Roman" w:cs="Times New Roman"/>
          <w:sz w:val="27"/>
          <w:szCs w:val="27"/>
          <w:lang w:eastAsia="nl-NL"/>
        </w:rPr>
        <w:t>Op 16/11/2020 stuurde B&amp;W een schriftelijke reactie op onze brief van 28/10/2020</w:t>
      </w:r>
    </w:p>
    <w:p w:rsidR="00F24AAD" w:rsidRPr="00F24AAD" w:rsidRDefault="00F24AAD" w:rsidP="00F24AAD">
      <w:pPr>
        <w:spacing w:before="100" w:beforeAutospacing="1" w:after="100" w:afterAutospacing="1" w:line="240" w:lineRule="auto"/>
        <w:rPr>
          <w:rFonts w:ascii="Times New Roman" w:eastAsia="Times New Roman" w:hAnsi="Times New Roman" w:cs="Times New Roman"/>
          <w:sz w:val="24"/>
          <w:szCs w:val="24"/>
          <w:lang w:eastAsia="nl-NL"/>
        </w:rPr>
      </w:pPr>
      <w:r w:rsidRPr="00F24AAD">
        <w:rPr>
          <w:rFonts w:ascii="Times New Roman" w:eastAsia="Times New Roman" w:hAnsi="Times New Roman" w:cs="Times New Roman"/>
          <w:sz w:val="27"/>
          <w:szCs w:val="27"/>
          <w:lang w:eastAsia="nl-NL"/>
        </w:rPr>
        <w:t>In hun reactie doen B&amp;W een toezegging die luidt:</w:t>
      </w:r>
    </w:p>
    <w:p w:rsidR="00F24AAD" w:rsidRPr="00F24AAD" w:rsidRDefault="00F24AAD" w:rsidP="00F24AAD">
      <w:pPr>
        <w:spacing w:before="100" w:beforeAutospacing="1" w:after="100" w:afterAutospacing="1" w:line="240" w:lineRule="auto"/>
        <w:rPr>
          <w:rFonts w:ascii="Times New Roman" w:eastAsia="Times New Roman" w:hAnsi="Times New Roman" w:cs="Times New Roman"/>
          <w:sz w:val="24"/>
          <w:szCs w:val="24"/>
          <w:lang w:eastAsia="nl-NL"/>
        </w:rPr>
      </w:pPr>
      <w:r w:rsidRPr="00F24AAD">
        <w:rPr>
          <w:rFonts w:ascii="Times New Roman" w:eastAsia="Times New Roman" w:hAnsi="Times New Roman" w:cs="Times New Roman"/>
          <w:b/>
          <w:bCs/>
          <w:i/>
          <w:iCs/>
          <w:sz w:val="27"/>
          <w:szCs w:val="27"/>
          <w:lang w:eastAsia="nl-NL"/>
        </w:rPr>
        <w:t xml:space="preserve">"In principe is het niet mogelijk om medische kosten via de bijzondere bijstand vergoed te krijgen. Wij zijn echter van mening dat de ontstane situatie </w:t>
      </w:r>
      <w:proofErr w:type="gramStart"/>
      <w:r w:rsidRPr="00F24AAD">
        <w:rPr>
          <w:rFonts w:ascii="Times New Roman" w:eastAsia="Times New Roman" w:hAnsi="Times New Roman" w:cs="Times New Roman"/>
          <w:b/>
          <w:bCs/>
          <w:i/>
          <w:iCs/>
          <w:sz w:val="27"/>
          <w:szCs w:val="27"/>
          <w:lang w:eastAsia="nl-NL"/>
        </w:rPr>
        <w:t>dermate</w:t>
      </w:r>
      <w:proofErr w:type="gramEnd"/>
      <w:r w:rsidRPr="00F24AAD">
        <w:rPr>
          <w:rFonts w:ascii="Times New Roman" w:eastAsia="Times New Roman" w:hAnsi="Times New Roman" w:cs="Times New Roman"/>
          <w:b/>
          <w:bCs/>
          <w:i/>
          <w:iCs/>
          <w:sz w:val="27"/>
          <w:szCs w:val="27"/>
          <w:lang w:eastAsia="nl-NL"/>
        </w:rPr>
        <w:t xml:space="preserve"> bijzonder is dat wij, in uitzonderlijke gevallen en rekening houdend met de vigerende draagkrachtregels, de aanvragen die betrekking hebben op het wegvallen van de dubbele verzekering wel in behandeling zullen nemen."</w:t>
      </w:r>
    </w:p>
    <w:p w:rsidR="00F24AAD" w:rsidRPr="00F24AAD" w:rsidRDefault="00F24AAD" w:rsidP="00F24AAD">
      <w:pPr>
        <w:spacing w:before="100" w:beforeAutospacing="1" w:after="100" w:afterAutospacing="1" w:line="240" w:lineRule="auto"/>
        <w:rPr>
          <w:rFonts w:ascii="Times New Roman" w:eastAsia="Times New Roman" w:hAnsi="Times New Roman" w:cs="Times New Roman"/>
          <w:sz w:val="24"/>
          <w:szCs w:val="24"/>
          <w:lang w:eastAsia="nl-NL"/>
        </w:rPr>
      </w:pPr>
      <w:r w:rsidRPr="00F24AAD">
        <w:rPr>
          <w:rFonts w:ascii="Times New Roman" w:eastAsia="Times New Roman" w:hAnsi="Times New Roman" w:cs="Times New Roman"/>
          <w:b/>
          <w:bCs/>
          <w:i/>
          <w:iCs/>
          <w:sz w:val="27"/>
          <w:szCs w:val="27"/>
          <w:lang w:eastAsia="nl-NL"/>
        </w:rPr>
        <w:t>"Wij menen op deze wijze toch tegemoet te kunnen komen aan de verzekerde die vanwege het wegvallen van de dubbele tandverzekering te maken krijgt met extra kosten."</w:t>
      </w:r>
    </w:p>
    <w:p w:rsidR="00F24AAD" w:rsidRPr="00F24AAD" w:rsidRDefault="00F24AAD" w:rsidP="00F24AAD">
      <w:pPr>
        <w:spacing w:before="100" w:beforeAutospacing="1" w:after="100" w:afterAutospacing="1" w:line="240" w:lineRule="auto"/>
        <w:rPr>
          <w:rFonts w:ascii="Times New Roman" w:eastAsia="Times New Roman" w:hAnsi="Times New Roman" w:cs="Times New Roman"/>
          <w:sz w:val="24"/>
          <w:szCs w:val="24"/>
          <w:lang w:eastAsia="nl-NL"/>
        </w:rPr>
      </w:pPr>
      <w:r w:rsidRPr="00F24AAD">
        <w:rPr>
          <w:rFonts w:ascii="Times New Roman" w:eastAsia="Times New Roman" w:hAnsi="Times New Roman" w:cs="Times New Roman"/>
          <w:sz w:val="27"/>
          <w:szCs w:val="27"/>
          <w:lang w:eastAsia="nl-NL"/>
        </w:rPr>
        <w:t xml:space="preserve">Over het idee om binnen de AV </w:t>
      </w:r>
      <w:proofErr w:type="spellStart"/>
      <w:r w:rsidRPr="00F24AAD">
        <w:rPr>
          <w:rFonts w:ascii="Times New Roman" w:eastAsia="Times New Roman" w:hAnsi="Times New Roman" w:cs="Times New Roman"/>
          <w:sz w:val="27"/>
          <w:szCs w:val="27"/>
          <w:lang w:eastAsia="nl-NL"/>
        </w:rPr>
        <w:t>Frieso</w:t>
      </w:r>
      <w:proofErr w:type="spellEnd"/>
      <w:r w:rsidRPr="00F24AAD">
        <w:rPr>
          <w:rFonts w:ascii="Times New Roman" w:eastAsia="Times New Roman" w:hAnsi="Times New Roman" w:cs="Times New Roman"/>
          <w:sz w:val="27"/>
          <w:szCs w:val="27"/>
          <w:lang w:eastAsia="nl-NL"/>
        </w:rPr>
        <w:t xml:space="preserve"> een extra tandverzekering te creëren nog even het volgende: het idee was niet dat er daardoor van gemeentezijde extra geld bij zou moeten, maar dat de premie voor zeg maar deze AV-</w:t>
      </w:r>
      <w:proofErr w:type="spellStart"/>
      <w:r w:rsidRPr="00F24AAD">
        <w:rPr>
          <w:rFonts w:ascii="Times New Roman" w:eastAsia="Times New Roman" w:hAnsi="Times New Roman" w:cs="Times New Roman"/>
          <w:sz w:val="27"/>
          <w:szCs w:val="27"/>
          <w:lang w:eastAsia="nl-NL"/>
        </w:rPr>
        <w:t>Frieso</w:t>
      </w:r>
      <w:proofErr w:type="spellEnd"/>
      <w:r w:rsidRPr="00F24AAD">
        <w:rPr>
          <w:rFonts w:ascii="Times New Roman" w:eastAsia="Times New Roman" w:hAnsi="Times New Roman" w:cs="Times New Roman"/>
          <w:sz w:val="27"/>
          <w:szCs w:val="27"/>
          <w:lang w:eastAsia="nl-NL"/>
        </w:rPr>
        <w:t xml:space="preserve"> Plus exact zoveel hoger zou zijn als de tandverzekering die per 1/1/2021 verdwijnt. Per slot betalen degenen die tot nu toe deze extra tandverzekering hebben deze premie nu ook zelf. </w:t>
      </w:r>
    </w:p>
    <w:p w:rsidR="00F24AAD" w:rsidRPr="00F24AAD" w:rsidRDefault="00F24AAD" w:rsidP="00F24AAD">
      <w:pPr>
        <w:spacing w:before="100" w:beforeAutospacing="1" w:after="100" w:afterAutospacing="1" w:line="240" w:lineRule="auto"/>
        <w:rPr>
          <w:rFonts w:ascii="Times New Roman" w:eastAsia="Times New Roman" w:hAnsi="Times New Roman" w:cs="Times New Roman"/>
          <w:sz w:val="24"/>
          <w:szCs w:val="24"/>
          <w:lang w:eastAsia="nl-NL"/>
        </w:rPr>
      </w:pPr>
      <w:r w:rsidRPr="00F24AAD">
        <w:rPr>
          <w:rFonts w:ascii="Times New Roman" w:eastAsia="Times New Roman" w:hAnsi="Times New Roman" w:cs="Times New Roman"/>
          <w:sz w:val="27"/>
          <w:szCs w:val="27"/>
          <w:lang w:eastAsia="nl-NL"/>
        </w:rPr>
        <w:t>Advies is dat degenen die inkomsten hebben op minimum niveau of iets daarboven (tot 120% geldend bijstandsniveau</w:t>
      </w:r>
      <w:proofErr w:type="gramStart"/>
      <w:r w:rsidRPr="00F24AAD">
        <w:rPr>
          <w:rFonts w:ascii="Times New Roman" w:eastAsia="Times New Roman" w:hAnsi="Times New Roman" w:cs="Times New Roman"/>
          <w:sz w:val="27"/>
          <w:szCs w:val="27"/>
          <w:lang w:eastAsia="nl-NL"/>
        </w:rPr>
        <w:t>??</w:t>
      </w:r>
      <w:proofErr w:type="gramEnd"/>
      <w:r w:rsidRPr="00F24AAD">
        <w:rPr>
          <w:rFonts w:ascii="Times New Roman" w:eastAsia="Times New Roman" w:hAnsi="Times New Roman" w:cs="Times New Roman"/>
          <w:sz w:val="27"/>
          <w:szCs w:val="27"/>
          <w:lang w:eastAsia="nl-NL"/>
        </w:rPr>
        <w:t xml:space="preserve"> Dat is onzeker) en hoge tandartskosten hebben die op jaarbasis hoger uitpakken dan de 500 euro van de AV-</w:t>
      </w:r>
      <w:proofErr w:type="spellStart"/>
      <w:r w:rsidRPr="00F24AAD">
        <w:rPr>
          <w:rFonts w:ascii="Times New Roman" w:eastAsia="Times New Roman" w:hAnsi="Times New Roman" w:cs="Times New Roman"/>
          <w:sz w:val="27"/>
          <w:szCs w:val="27"/>
          <w:lang w:eastAsia="nl-NL"/>
        </w:rPr>
        <w:t>Frieso</w:t>
      </w:r>
      <w:proofErr w:type="spellEnd"/>
      <w:r w:rsidRPr="00F24AAD">
        <w:rPr>
          <w:rFonts w:ascii="Times New Roman" w:eastAsia="Times New Roman" w:hAnsi="Times New Roman" w:cs="Times New Roman"/>
          <w:sz w:val="27"/>
          <w:szCs w:val="27"/>
          <w:lang w:eastAsia="nl-NL"/>
        </w:rPr>
        <w:t>, gewoon proberen om bijzondere bijstand voor die meerkosten te krijgen. Echter: gezien de toezegging beperkt zich dit tot mensen in de AV-</w:t>
      </w:r>
      <w:proofErr w:type="spellStart"/>
      <w:r w:rsidRPr="00F24AAD">
        <w:rPr>
          <w:rFonts w:ascii="Times New Roman" w:eastAsia="Times New Roman" w:hAnsi="Times New Roman" w:cs="Times New Roman"/>
          <w:sz w:val="27"/>
          <w:szCs w:val="27"/>
          <w:lang w:eastAsia="nl-NL"/>
        </w:rPr>
        <w:t>Frieso</w:t>
      </w:r>
      <w:proofErr w:type="spellEnd"/>
      <w:r w:rsidRPr="00F24AAD">
        <w:rPr>
          <w:rFonts w:ascii="Times New Roman" w:eastAsia="Times New Roman" w:hAnsi="Times New Roman" w:cs="Times New Roman"/>
          <w:sz w:val="27"/>
          <w:szCs w:val="27"/>
          <w:lang w:eastAsia="nl-NL"/>
        </w:rPr>
        <w:t xml:space="preserve"> die per 1 januari 2021 hun extra tandverzekering kwijtraken. </w:t>
      </w:r>
    </w:p>
    <w:p w:rsidR="00F24AAD" w:rsidRPr="00F24AAD" w:rsidRDefault="00F24AAD" w:rsidP="00F24AAD">
      <w:pPr>
        <w:spacing w:before="100" w:beforeAutospacing="1" w:after="100" w:afterAutospacing="1" w:line="240" w:lineRule="auto"/>
        <w:rPr>
          <w:rFonts w:ascii="Times New Roman" w:eastAsia="Times New Roman" w:hAnsi="Times New Roman" w:cs="Times New Roman"/>
          <w:sz w:val="24"/>
          <w:szCs w:val="24"/>
          <w:lang w:eastAsia="nl-NL"/>
        </w:rPr>
      </w:pPr>
      <w:proofErr w:type="gramStart"/>
      <w:r w:rsidRPr="00F24AAD">
        <w:rPr>
          <w:rFonts w:ascii="Times New Roman" w:eastAsia="Times New Roman" w:hAnsi="Times New Roman" w:cs="Times New Roman"/>
          <w:sz w:val="27"/>
          <w:szCs w:val="27"/>
          <w:lang w:eastAsia="nl-NL"/>
        </w:rPr>
        <w:t>secretaris</w:t>
      </w:r>
      <w:proofErr w:type="gramEnd"/>
      <w:r w:rsidRPr="00F24AAD">
        <w:rPr>
          <w:rFonts w:ascii="Times New Roman" w:eastAsia="Times New Roman" w:hAnsi="Times New Roman" w:cs="Times New Roman"/>
          <w:sz w:val="27"/>
          <w:szCs w:val="27"/>
          <w:lang w:eastAsia="nl-NL"/>
        </w:rPr>
        <w:t xml:space="preserve"> PEL </w:t>
      </w:r>
    </w:p>
    <w:p w:rsidR="00F24AAD" w:rsidRPr="00F24AAD" w:rsidRDefault="00F24AAD" w:rsidP="00F24AAD">
      <w:pPr>
        <w:spacing w:after="0" w:line="240" w:lineRule="auto"/>
        <w:rPr>
          <w:rFonts w:ascii="Times New Roman" w:eastAsia="Times New Roman" w:hAnsi="Times New Roman" w:cs="Times New Roman"/>
          <w:sz w:val="24"/>
          <w:szCs w:val="24"/>
          <w:lang w:eastAsia="nl-NL"/>
        </w:rPr>
      </w:pPr>
      <w:r w:rsidRPr="00F24AAD">
        <w:rPr>
          <w:rFonts w:ascii="Times New Roman" w:eastAsia="Times New Roman" w:hAnsi="Times New Roman" w:cs="Times New Roman"/>
          <w:sz w:val="24"/>
          <w:szCs w:val="24"/>
          <w:lang w:eastAsia="nl-NL"/>
        </w:rPr>
        <w:t xml:space="preserve">-- </w:t>
      </w:r>
    </w:p>
    <w:p w:rsidR="000F111C" w:rsidRDefault="000F111C">
      <w:bookmarkStart w:id="0" w:name="_GoBack"/>
      <w:bookmarkEnd w:id="0"/>
    </w:p>
    <w:sectPr w:rsidR="000F11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AAD"/>
    <w:rsid w:val="000F111C"/>
    <w:rsid w:val="00483924"/>
    <w:rsid w:val="009130E5"/>
    <w:rsid w:val="00C804DF"/>
    <w:rsid w:val="00E8236C"/>
    <w:rsid w:val="00F24A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60637">
      <w:bodyDiv w:val="1"/>
      <w:marLeft w:val="0"/>
      <w:marRight w:val="0"/>
      <w:marTop w:val="0"/>
      <w:marBottom w:val="0"/>
      <w:divBdr>
        <w:top w:val="none" w:sz="0" w:space="0" w:color="auto"/>
        <w:left w:val="none" w:sz="0" w:space="0" w:color="auto"/>
        <w:bottom w:val="none" w:sz="0" w:space="0" w:color="auto"/>
        <w:right w:val="none" w:sz="0" w:space="0" w:color="auto"/>
      </w:divBdr>
      <w:divsChild>
        <w:div w:id="1639066160">
          <w:marLeft w:val="0"/>
          <w:marRight w:val="0"/>
          <w:marTop w:val="0"/>
          <w:marBottom w:val="0"/>
          <w:divBdr>
            <w:top w:val="none" w:sz="0" w:space="0" w:color="auto"/>
            <w:left w:val="none" w:sz="0" w:space="0" w:color="auto"/>
            <w:bottom w:val="none" w:sz="0" w:space="0" w:color="auto"/>
            <w:right w:val="none" w:sz="0" w:space="0" w:color="auto"/>
          </w:divBdr>
          <w:divsChild>
            <w:div w:id="59097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1722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Vereniging PEL</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Secretaris PEL</dc:creator>
  <cp:lastModifiedBy>Secretaris PEL</cp:lastModifiedBy>
  <cp:revision>1</cp:revision>
  <cp:lastPrinted>2020-12-15T16:51:00Z</cp:lastPrinted>
  <dcterms:created xsi:type="dcterms:W3CDTF">2020-12-15T16:51:00Z</dcterms:created>
  <dcterms:modified xsi:type="dcterms:W3CDTF">2020-12-15T16:53:00Z</dcterms:modified>
</cp:coreProperties>
</file>